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194" w:rsidRPr="00E74194" w:rsidRDefault="00E74194" w:rsidP="000A2BC3">
      <w:pPr>
        <w:jc w:val="center"/>
        <w:rPr>
          <w:rFonts w:ascii="Arial Unicode MS" w:eastAsia="Arial Unicode MS" w:hAnsi="Arial Unicode MS" w:cs="Arial Unicode MS"/>
          <w:b/>
          <w:sz w:val="32"/>
          <w:szCs w:val="32"/>
        </w:rPr>
      </w:pPr>
      <w:bookmarkStart w:id="0" w:name="_GoBack"/>
      <w:bookmarkEnd w:id="0"/>
      <w:r w:rsidRPr="00E74194">
        <w:rPr>
          <w:rFonts w:ascii="Arial Unicode MS" w:eastAsia="Arial Unicode MS" w:hAnsi="Arial Unicode MS" w:cs="Arial Unicode MS"/>
          <w:b/>
          <w:sz w:val="32"/>
          <w:szCs w:val="32"/>
        </w:rPr>
        <w:t>“TAX TIPS FROM TAXBRAINIAX”</w:t>
      </w:r>
    </w:p>
    <w:p w:rsidR="002275F8" w:rsidRDefault="000A2BC3" w:rsidP="000A2BC3">
      <w:pPr>
        <w:jc w:val="center"/>
        <w:rPr>
          <w:rFonts w:ascii="Arial Unicode MS" w:eastAsia="Arial Unicode MS" w:hAnsi="Arial Unicode MS" w:cs="Arial Unicode MS"/>
          <w:b/>
          <w:sz w:val="24"/>
          <w:szCs w:val="24"/>
        </w:rPr>
      </w:pPr>
      <w:r w:rsidRPr="000A2BC3">
        <w:rPr>
          <w:rFonts w:ascii="Arial Unicode MS" w:eastAsia="Arial Unicode MS" w:hAnsi="Arial Unicode MS" w:cs="Arial Unicode MS"/>
          <w:b/>
          <w:sz w:val="24"/>
          <w:szCs w:val="24"/>
        </w:rPr>
        <w:t>8 Facts on Late Filing and Late Payment Penalties</w:t>
      </w:r>
    </w:p>
    <w:p w:rsidR="000A2BC3" w:rsidRDefault="000A2BC3" w:rsidP="00E74194">
      <w:p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April 15 is the annual deadline for most people to file their federal income tax return and pay any taxes they owe.  By law, the IRS may assess penalties to taxpayers for both failing to file a tax return and for failing to pay taxes they owe by the deadline.</w:t>
      </w:r>
    </w:p>
    <w:p w:rsidR="000A2BC3" w:rsidRDefault="000A2BC3" w:rsidP="00E74194">
      <w:p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Here are eight important points about penalties for filing or paying late:</w:t>
      </w:r>
    </w:p>
    <w:p w:rsidR="000A2BC3" w:rsidRDefault="000A2BC3" w:rsidP="00E74194">
      <w:pPr>
        <w:pStyle w:val="ListParagraph"/>
        <w:numPr>
          <w:ilvl w:val="0"/>
          <w:numId w:val="2"/>
        </w:num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 failure-to-file penalty may apply if you did not file by the tax filing deadline. A failure-to-pay penalty may apply if you did not pay all of the taxes you owe by the tax filing deadline.</w:t>
      </w:r>
    </w:p>
    <w:p w:rsidR="000A2BC3" w:rsidRDefault="000A2BC3" w:rsidP="00E74194">
      <w:pPr>
        <w:pStyle w:val="ListParagraph"/>
        <w:numPr>
          <w:ilvl w:val="0"/>
          <w:numId w:val="2"/>
        </w:num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failure-to-file penalty is generally more than the failure-to-pay penalty. You should file your tax return on time each year, even if you’re not able to pay all the taxes you owe by the due date.  You can reduce additional interest and penalties by paying as much as you can with your tax return. You should explore other payment options such as getting a loan or making an installment agreement to make payments.  The IRS will work with you.</w:t>
      </w:r>
    </w:p>
    <w:p w:rsidR="000A2BC3" w:rsidRDefault="000A2BC3" w:rsidP="00E74194">
      <w:pPr>
        <w:pStyle w:val="ListParagraph"/>
        <w:numPr>
          <w:ilvl w:val="0"/>
          <w:numId w:val="2"/>
        </w:num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penalty for filing late is normally 5% of the unpaid taxes for each month or part of a month that a tax return is late.  That penalty starts accruing the day after the tax filing due date and will not exceed 25% of your unpaid taxes.</w:t>
      </w:r>
    </w:p>
    <w:p w:rsidR="000A2BC3" w:rsidRDefault="000A2BC3" w:rsidP="00E74194">
      <w:pPr>
        <w:pStyle w:val="ListParagraph"/>
        <w:numPr>
          <w:ilvl w:val="0"/>
          <w:numId w:val="2"/>
        </w:num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If you do not pay your taxes by the tax deadline, you normally will face a failure-to-pay penalty of ½ of 1% of your unpaid taxes.  That penalty applies for each month or part of a month after the due date and starts accruing the day after the tax-filing due date.</w:t>
      </w:r>
    </w:p>
    <w:p w:rsidR="000A2BC3" w:rsidRDefault="000A2BC3" w:rsidP="00E74194">
      <w:pPr>
        <w:pStyle w:val="ListParagraph"/>
        <w:numPr>
          <w:ilvl w:val="0"/>
          <w:numId w:val="2"/>
        </w:num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If you timely requested an extension of time to file your individual income tax return and paid at least 90% of the taxes you owe with your request, you may not face a failure-to-pay penalty. However, you must pay any remaining balance by the extended due date.</w:t>
      </w:r>
    </w:p>
    <w:p w:rsidR="000A2BC3" w:rsidRDefault="000A2BC3" w:rsidP="00E74194">
      <w:pPr>
        <w:pStyle w:val="ListParagraph"/>
        <w:numPr>
          <w:ilvl w:val="0"/>
          <w:numId w:val="2"/>
        </w:num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If both the 5% failure-to-file penalty and the ½ % failure-to-pay penalties apply in any month, the maximum penalty that you will pay for both is 5%.</w:t>
      </w:r>
    </w:p>
    <w:p w:rsidR="000A2BC3" w:rsidRDefault="000A2BC3" w:rsidP="00E74194">
      <w:pPr>
        <w:pStyle w:val="ListParagraph"/>
        <w:numPr>
          <w:ilvl w:val="0"/>
          <w:numId w:val="2"/>
        </w:num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If you file your return more than 60 days after the due date or extended due date, the minimum penalty is the smaller of $135 or 100% of the unpaid tax.</w:t>
      </w:r>
    </w:p>
    <w:p w:rsidR="000A2BC3" w:rsidRDefault="000A2BC3" w:rsidP="00E74194">
      <w:pPr>
        <w:pStyle w:val="ListParagraph"/>
        <w:numPr>
          <w:ilvl w:val="0"/>
          <w:numId w:val="2"/>
        </w:num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You will not have to pay a late-filing or late-payment penalty if you can show reasonable cause for not filing or paying on time.</w:t>
      </w:r>
    </w:p>
    <w:p w:rsidR="00E74194" w:rsidRDefault="00E74194" w:rsidP="00E74194">
      <w:pPr>
        <w:spacing w:after="0" w:line="240" w:lineRule="auto"/>
        <w:jc w:val="both"/>
        <w:rPr>
          <w:rFonts w:ascii="Arial Unicode MS" w:eastAsia="Arial Unicode MS" w:hAnsi="Arial Unicode MS" w:cs="Arial Unicode MS"/>
          <w:sz w:val="24"/>
          <w:szCs w:val="24"/>
        </w:rPr>
      </w:pPr>
    </w:p>
    <w:p w:rsidR="00E74194" w:rsidRDefault="00E74194" w:rsidP="00E74194">
      <w:p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If you did not file your 2012 tax return, or file an extension for 2012, pick up the phone and call </w:t>
      </w:r>
      <w:r w:rsidRPr="00E74194">
        <w:rPr>
          <w:rFonts w:ascii="Arial Unicode MS" w:eastAsia="Arial Unicode MS" w:hAnsi="Arial Unicode MS" w:cs="Arial Unicode MS"/>
          <w:b/>
          <w:sz w:val="24"/>
          <w:szCs w:val="24"/>
        </w:rPr>
        <w:t>TaxBrainiaX today at 888.764.2805</w:t>
      </w:r>
      <w:r>
        <w:rPr>
          <w:rFonts w:ascii="Arial Unicode MS" w:eastAsia="Arial Unicode MS" w:hAnsi="Arial Unicode MS" w:cs="Arial Unicode MS"/>
          <w:sz w:val="24"/>
          <w:szCs w:val="24"/>
        </w:rPr>
        <w:t xml:space="preserve"> for a free consultative phone call on how to handle unfiled taxes.  If you owe the IRS and do not have the money to pay, call </w:t>
      </w:r>
      <w:r w:rsidRPr="00E74194">
        <w:rPr>
          <w:rFonts w:ascii="Arial Unicode MS" w:eastAsia="Arial Unicode MS" w:hAnsi="Arial Unicode MS" w:cs="Arial Unicode MS"/>
          <w:b/>
          <w:sz w:val="24"/>
          <w:szCs w:val="24"/>
        </w:rPr>
        <w:t xml:space="preserve">TaxBrainiaX </w:t>
      </w:r>
      <w:r>
        <w:rPr>
          <w:rFonts w:ascii="Arial Unicode MS" w:eastAsia="Arial Unicode MS" w:hAnsi="Arial Unicode MS" w:cs="Arial Unicode MS"/>
          <w:sz w:val="24"/>
          <w:szCs w:val="24"/>
        </w:rPr>
        <w:t>and we can assist you in making arrangements for payment that will fit your financial needs.  We are here to assist you and provide professional and personalized service to our clients….you won’t be sorry you called us!!!</w:t>
      </w:r>
    </w:p>
    <w:p w:rsidR="00E74194" w:rsidRDefault="00E74194" w:rsidP="00E74194">
      <w:pPr>
        <w:spacing w:after="0" w:line="240" w:lineRule="auto"/>
        <w:jc w:val="both"/>
        <w:rPr>
          <w:rFonts w:ascii="Arial Unicode MS" w:eastAsia="Arial Unicode MS" w:hAnsi="Arial Unicode MS" w:cs="Arial Unicode MS"/>
          <w:sz w:val="24"/>
          <w:szCs w:val="24"/>
        </w:rPr>
      </w:pPr>
    </w:p>
    <w:p w:rsidR="00E74194" w:rsidRDefault="00E74194" w:rsidP="00E74194">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Until you need us,</w:t>
      </w:r>
    </w:p>
    <w:p w:rsidR="00E74194" w:rsidRDefault="00E74194" w:rsidP="00E74194">
      <w:pPr>
        <w:spacing w:after="0" w:line="240" w:lineRule="auto"/>
        <w:rPr>
          <w:rFonts w:ascii="Arial Unicode MS" w:eastAsia="Arial Unicode MS" w:hAnsi="Arial Unicode MS" w:cs="Arial Unicode MS"/>
          <w:sz w:val="24"/>
          <w:szCs w:val="24"/>
        </w:rPr>
      </w:pPr>
    </w:p>
    <w:p w:rsidR="00E74194" w:rsidRPr="00E74194" w:rsidRDefault="00E74194" w:rsidP="00E74194">
      <w:pPr>
        <w:spacing w:after="0" w:line="240" w:lineRule="auto"/>
        <w:rPr>
          <w:rFonts w:ascii="Monotype Corsiva" w:eastAsia="Arial Unicode MS" w:hAnsi="Monotype Corsiva" w:cs="Arial Unicode MS"/>
          <w:b/>
          <w:sz w:val="32"/>
          <w:szCs w:val="32"/>
        </w:rPr>
      </w:pPr>
      <w:proofErr w:type="gramStart"/>
      <w:r w:rsidRPr="00E74194">
        <w:rPr>
          <w:rFonts w:ascii="Monotype Corsiva" w:eastAsia="Arial Unicode MS" w:hAnsi="Monotype Corsiva" w:cs="Arial Unicode MS"/>
          <w:b/>
          <w:sz w:val="32"/>
          <w:szCs w:val="32"/>
        </w:rPr>
        <w:t>The Staff of TaxBrainiaX, Inc.</w:t>
      </w:r>
      <w:proofErr w:type="gramEnd"/>
    </w:p>
    <w:p w:rsidR="00E74194" w:rsidRPr="00E74194" w:rsidRDefault="00E74194" w:rsidP="00E74194">
      <w:pPr>
        <w:spacing w:after="0" w:line="240" w:lineRule="auto"/>
        <w:rPr>
          <w:rFonts w:ascii="Arial Unicode MS" w:eastAsia="Arial Unicode MS" w:hAnsi="Arial Unicode MS" w:cs="Arial Unicode MS"/>
          <w:sz w:val="16"/>
          <w:szCs w:val="16"/>
        </w:rPr>
      </w:pPr>
      <w:r w:rsidRPr="00E74194">
        <w:rPr>
          <w:rFonts w:ascii="Arial Unicode MS" w:eastAsia="Arial Unicode MS" w:hAnsi="Arial Unicode MS" w:cs="Arial Unicode MS"/>
          <w:sz w:val="16"/>
          <w:szCs w:val="16"/>
        </w:rPr>
        <w:t>“Taxation with Smart Representation”</w:t>
      </w:r>
    </w:p>
    <w:sectPr w:rsidR="00E74194" w:rsidRPr="00E74194" w:rsidSect="00A378AC">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EBD" w:rsidRDefault="00622EBD" w:rsidP="005624AF">
      <w:pPr>
        <w:spacing w:after="0" w:line="240" w:lineRule="auto"/>
      </w:pPr>
      <w:r>
        <w:separator/>
      </w:r>
    </w:p>
  </w:endnote>
  <w:endnote w:type="continuationSeparator" w:id="0">
    <w:p w:rsidR="00622EBD" w:rsidRDefault="00622EBD" w:rsidP="00562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FB0" w:rsidRPr="006C53BD" w:rsidRDefault="006C53BD" w:rsidP="006C53BD">
    <w:pPr>
      <w:pStyle w:val="Footer"/>
      <w:jc w:val="center"/>
      <w:rPr>
        <w:rFonts w:ascii="Arial" w:hAnsi="Arial" w:cs="Arial"/>
        <w:b/>
        <w:color w:val="632423" w:themeColor="accent2" w:themeShade="80"/>
        <w:sz w:val="20"/>
        <w:szCs w:val="20"/>
      </w:rPr>
    </w:pPr>
    <w:r w:rsidRPr="006C53BD">
      <w:rPr>
        <w:rFonts w:ascii="Arial" w:hAnsi="Arial" w:cs="Arial"/>
        <w:b/>
        <w:color w:val="632423" w:themeColor="accent2" w:themeShade="80"/>
        <w:sz w:val="20"/>
        <w:szCs w:val="20"/>
      </w:rPr>
      <w:t>“Taxation with Smart Representation”</w:t>
    </w:r>
  </w:p>
  <w:p w:rsidR="00F97FB0" w:rsidRDefault="00F97FB0" w:rsidP="00A378AC">
    <w:pPr>
      <w:pStyle w:val="Footer"/>
      <w:rPr>
        <w:rFonts w:ascii="Arial" w:hAnsi="Arial" w:cs="Arial"/>
        <w:b/>
        <w:color w:val="632423" w:themeColor="accent2" w:themeShade="80"/>
        <w:sz w:val="20"/>
        <w:szCs w:val="20"/>
      </w:rPr>
    </w:pPr>
  </w:p>
  <w:p w:rsidR="00F97FB0" w:rsidRDefault="00F97FB0" w:rsidP="00A378AC">
    <w:pPr>
      <w:pStyle w:val="Footer"/>
      <w:rPr>
        <w:rFonts w:ascii="Arial" w:hAnsi="Arial" w:cs="Arial"/>
        <w:b/>
        <w:color w:val="632423" w:themeColor="accent2" w:themeShade="80"/>
        <w:sz w:val="20"/>
        <w:szCs w:val="20"/>
      </w:rPr>
    </w:pPr>
  </w:p>
  <w:p w:rsidR="00F97FB0" w:rsidRDefault="00F97FB0" w:rsidP="00A378AC">
    <w:pPr>
      <w:pStyle w:val="Footer"/>
      <w:rPr>
        <w:rFonts w:ascii="Arial" w:hAnsi="Arial" w:cs="Arial"/>
        <w:b/>
        <w:color w:val="632423" w:themeColor="accent2" w:themeShade="80"/>
        <w:sz w:val="20"/>
        <w:szCs w:val="20"/>
      </w:rPr>
    </w:pPr>
  </w:p>
  <w:p w:rsidR="00F97FB0" w:rsidRDefault="00F97FB0" w:rsidP="00A378AC">
    <w:pPr>
      <w:pStyle w:val="Footer"/>
      <w:rPr>
        <w:rFonts w:ascii="Arial" w:hAnsi="Arial" w:cs="Arial"/>
        <w:b/>
        <w:color w:val="632423" w:themeColor="accent2" w:themeShade="80"/>
        <w:sz w:val="16"/>
        <w:szCs w:val="20"/>
      </w:rPr>
    </w:pPr>
  </w:p>
  <w:p w:rsidR="00F97FB0" w:rsidRDefault="00F97FB0" w:rsidP="00A378AC">
    <w:pPr>
      <w:pStyle w:val="Footer"/>
      <w:rPr>
        <w:rFonts w:ascii="Arial" w:hAnsi="Arial" w:cs="Arial"/>
        <w:b/>
        <w:color w:val="632423" w:themeColor="accent2" w:themeShade="80"/>
        <w:sz w:val="16"/>
        <w:szCs w:val="20"/>
      </w:rPr>
    </w:pPr>
  </w:p>
  <w:p w:rsidR="00A378AC" w:rsidRPr="00F97FB0" w:rsidRDefault="00A378AC" w:rsidP="00A378AC">
    <w:pPr>
      <w:pStyle w:val="Footer"/>
      <w:rPr>
        <w:rFonts w:ascii="Arial" w:hAnsi="Arial" w:cs="Arial"/>
        <w:b/>
        <w:color w:val="632423" w:themeColor="accent2" w:themeShade="80"/>
        <w:sz w:val="16"/>
        <w:szCs w:val="20"/>
      </w:rPr>
    </w:pPr>
    <w:r w:rsidRPr="00F97FB0">
      <w:rPr>
        <w:rFonts w:ascii="Arial" w:hAnsi="Arial" w:cs="Arial"/>
        <w:b/>
        <w:color w:val="632423" w:themeColor="accent2" w:themeShade="80"/>
        <w:sz w:val="16"/>
        <w:szCs w:val="20"/>
      </w:rPr>
      <w:t>Phone: (</w:t>
    </w:r>
    <w:r w:rsidR="00E535ED">
      <w:rPr>
        <w:rFonts w:ascii="Arial" w:hAnsi="Arial" w:cs="Arial"/>
        <w:b/>
        <w:color w:val="632423" w:themeColor="accent2" w:themeShade="80"/>
        <w:sz w:val="16"/>
        <w:szCs w:val="20"/>
      </w:rPr>
      <w:t>888</w:t>
    </w:r>
    <w:r w:rsidRPr="00F97FB0">
      <w:rPr>
        <w:rFonts w:ascii="Arial" w:hAnsi="Arial" w:cs="Arial"/>
        <w:b/>
        <w:color w:val="632423" w:themeColor="accent2" w:themeShade="80"/>
        <w:sz w:val="16"/>
        <w:szCs w:val="20"/>
      </w:rPr>
      <w:t xml:space="preserve">) </w:t>
    </w:r>
    <w:r w:rsidR="00E535ED">
      <w:rPr>
        <w:rFonts w:ascii="Arial" w:hAnsi="Arial" w:cs="Arial"/>
        <w:b/>
        <w:color w:val="632423" w:themeColor="accent2" w:themeShade="80"/>
        <w:sz w:val="16"/>
        <w:szCs w:val="20"/>
      </w:rPr>
      <w:t>764-2805</w:t>
    </w:r>
    <w:r w:rsidRPr="00F97FB0">
      <w:rPr>
        <w:rFonts w:ascii="Arial" w:hAnsi="Arial" w:cs="Arial"/>
        <w:b/>
        <w:color w:val="632423" w:themeColor="accent2" w:themeShade="80"/>
        <w:sz w:val="16"/>
        <w:szCs w:val="20"/>
      </w:rPr>
      <w:tab/>
    </w:r>
    <w:r w:rsidRPr="00F97FB0">
      <w:rPr>
        <w:rFonts w:ascii="Arial" w:hAnsi="Arial" w:cs="Arial"/>
        <w:b/>
        <w:color w:val="632423" w:themeColor="accent2" w:themeShade="80"/>
        <w:sz w:val="16"/>
        <w:szCs w:val="20"/>
      </w:rPr>
      <w:tab/>
      <w:t>1880 S. Dairy Ashford, Suite 106</w:t>
    </w:r>
    <w:r w:rsidRPr="00F97FB0">
      <w:rPr>
        <w:rFonts w:ascii="Arial" w:hAnsi="Arial" w:cs="Arial"/>
        <w:b/>
        <w:color w:val="632423" w:themeColor="accent2" w:themeShade="80"/>
        <w:sz w:val="16"/>
        <w:szCs w:val="20"/>
      </w:rPr>
      <w:tab/>
    </w:r>
    <w:r w:rsidRPr="00F97FB0">
      <w:rPr>
        <w:rFonts w:ascii="Arial" w:hAnsi="Arial" w:cs="Arial"/>
        <w:b/>
        <w:color w:val="632423" w:themeColor="accent2" w:themeShade="80"/>
        <w:sz w:val="16"/>
        <w:szCs w:val="20"/>
      </w:rPr>
      <w:tab/>
      <w:t xml:space="preserve">Suite 106 </w:t>
    </w:r>
    <w:hyperlink r:id="rId1" w:history="1">
      <w:r w:rsidRPr="00F97FB0">
        <w:rPr>
          <w:rStyle w:val="Hyperlink"/>
          <w:rFonts w:ascii="Arial" w:hAnsi="Arial" w:cs="Arial"/>
          <w:b/>
          <w:bCs/>
          <w:color w:val="632423" w:themeColor="accent2" w:themeShade="80"/>
          <w:sz w:val="16"/>
          <w:szCs w:val="20"/>
        </w:rPr>
        <w:t>www.taxbrainiax.com</w:t>
      </w:r>
    </w:hyperlink>
    <w:r w:rsidRPr="00F97FB0">
      <w:rPr>
        <w:rFonts w:ascii="Arial" w:hAnsi="Arial" w:cs="Arial"/>
        <w:b/>
        <w:color w:val="632423" w:themeColor="accent2" w:themeShade="80"/>
        <w:sz w:val="16"/>
        <w:szCs w:val="20"/>
      </w:rPr>
      <w:tab/>
    </w:r>
    <w:r w:rsidRPr="00F97FB0">
      <w:rPr>
        <w:rFonts w:ascii="Arial" w:hAnsi="Arial" w:cs="Arial"/>
        <w:b/>
        <w:color w:val="632423" w:themeColor="accent2" w:themeShade="80"/>
        <w:sz w:val="16"/>
        <w:szCs w:val="20"/>
      </w:rPr>
      <w:tab/>
      <w:t>Houston, Texas 77077 Phone: (281) 886-0200</w:t>
    </w:r>
    <w:r w:rsidRPr="00F97FB0">
      <w:rPr>
        <w:rFonts w:ascii="Arial" w:hAnsi="Arial" w:cs="Arial"/>
        <w:b/>
        <w:color w:val="632423" w:themeColor="accent2" w:themeShade="80"/>
        <w:sz w:val="16"/>
        <w:szCs w:val="20"/>
      </w:rPr>
      <w:tab/>
    </w:r>
    <w:r w:rsidRPr="00F97FB0">
      <w:rPr>
        <w:rFonts w:ascii="Arial" w:hAnsi="Arial" w:cs="Arial"/>
        <w:b/>
        <w:color w:val="632423" w:themeColor="accent2" w:themeShade="80"/>
        <w:sz w:val="16"/>
        <w:szCs w:val="20"/>
      </w:rPr>
      <w:tab/>
      <w:t>1880 S. Dairy Ashford</w:t>
    </w:r>
  </w:p>
  <w:p w:rsidR="00A378AC" w:rsidRPr="00F97FB0" w:rsidRDefault="00A378AC" w:rsidP="00A378AC">
    <w:pPr>
      <w:pStyle w:val="Footer"/>
      <w:rPr>
        <w:rFonts w:ascii="Arial" w:hAnsi="Arial" w:cs="Arial"/>
        <w:b/>
        <w:color w:val="632423" w:themeColor="accent2" w:themeShade="80"/>
        <w:sz w:val="16"/>
        <w:szCs w:val="20"/>
      </w:rPr>
    </w:pPr>
    <w:r w:rsidRPr="00F97FB0">
      <w:rPr>
        <w:rFonts w:ascii="Arial" w:hAnsi="Arial" w:cs="Arial"/>
        <w:b/>
        <w:color w:val="632423" w:themeColor="accent2" w:themeShade="80"/>
        <w:sz w:val="16"/>
        <w:szCs w:val="20"/>
      </w:rPr>
      <w:t>Fax:      (281) 606-0242</w:t>
    </w:r>
    <w:r w:rsidRPr="00F97FB0">
      <w:rPr>
        <w:rFonts w:ascii="Arial" w:hAnsi="Arial" w:cs="Arial"/>
        <w:b/>
        <w:color w:val="632423" w:themeColor="accent2" w:themeShade="80"/>
        <w:sz w:val="16"/>
        <w:szCs w:val="20"/>
      </w:rPr>
      <w:tab/>
    </w:r>
    <w:r w:rsidRPr="00F97FB0">
      <w:rPr>
        <w:rFonts w:ascii="Arial" w:hAnsi="Arial" w:cs="Arial"/>
        <w:b/>
        <w:color w:val="632423" w:themeColor="accent2" w:themeShade="80"/>
        <w:sz w:val="16"/>
        <w:szCs w:val="20"/>
      </w:rPr>
      <w:tab/>
      <w:t>Houston, Texas 77077</w:t>
    </w:r>
  </w:p>
  <w:p w:rsidR="00A378AC" w:rsidRPr="008A3F56" w:rsidRDefault="00622EBD" w:rsidP="002E2F1D">
    <w:pPr>
      <w:pStyle w:val="Footer"/>
      <w:jc w:val="center"/>
      <w:rPr>
        <w:rFonts w:ascii="Arial" w:hAnsi="Arial" w:cs="Arial"/>
        <w:b/>
        <w:color w:val="632423" w:themeColor="accent2" w:themeShade="80"/>
        <w:sz w:val="20"/>
        <w:szCs w:val="20"/>
      </w:rPr>
    </w:pPr>
    <w:hyperlink r:id="rId2" w:history="1">
      <w:r w:rsidR="00A378AC" w:rsidRPr="008A3F56">
        <w:rPr>
          <w:rStyle w:val="Hyperlink"/>
          <w:rFonts w:ascii="Arial" w:hAnsi="Arial" w:cs="Arial"/>
          <w:b/>
          <w:color w:val="632423" w:themeColor="accent2" w:themeShade="80"/>
          <w:sz w:val="20"/>
          <w:szCs w:val="20"/>
        </w:rPr>
        <w:t>www.taxbrainiax.com</w:t>
      </w:r>
    </w:hyperlink>
  </w:p>
  <w:p w:rsidR="00A378AC" w:rsidRPr="005624AF" w:rsidRDefault="00A378AC" w:rsidP="00A378AC">
    <w:pPr>
      <w:pStyle w:val="Footer"/>
      <w:jc w:val="center"/>
      <w:rPr>
        <w:b/>
        <w:color w:val="632423" w:themeColor="accent2" w:themeShade="80"/>
        <w:sz w:val="20"/>
        <w:szCs w:val="20"/>
      </w:rPr>
    </w:pPr>
    <w:r w:rsidRPr="005624AF">
      <w:rPr>
        <w:b/>
        <w:color w:val="632423" w:themeColor="accent2" w:themeShade="80"/>
        <w:sz w:val="20"/>
        <w:szCs w:val="20"/>
      </w:rP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EBD" w:rsidRDefault="00622EBD" w:rsidP="005624AF">
      <w:pPr>
        <w:spacing w:after="0" w:line="240" w:lineRule="auto"/>
      </w:pPr>
      <w:r>
        <w:separator/>
      </w:r>
    </w:p>
  </w:footnote>
  <w:footnote w:type="continuationSeparator" w:id="0">
    <w:p w:rsidR="00622EBD" w:rsidRDefault="00622EBD" w:rsidP="00562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4AF" w:rsidRDefault="005624AF" w:rsidP="005624A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8AC" w:rsidRDefault="00A378AC" w:rsidP="00C826F7">
    <w:pPr>
      <w:pStyle w:val="Header"/>
      <w:jc w:val="center"/>
    </w:pPr>
    <w:r>
      <w:rPr>
        <w:noProof/>
        <w:sz w:val="44"/>
        <w:szCs w:val="44"/>
        <w:lang w:val="en-CA" w:eastAsia="en-CA"/>
      </w:rPr>
      <w:drawing>
        <wp:inline distT="0" distB="0" distL="0" distR="0" wp14:anchorId="00C02047" wp14:editId="65A2EE46">
          <wp:extent cx="3590925" cy="1476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90925" cy="1476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56475"/>
    <w:multiLevelType w:val="hybridMultilevel"/>
    <w:tmpl w:val="33662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11792A"/>
    <w:multiLevelType w:val="hybridMultilevel"/>
    <w:tmpl w:val="22440B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4AF"/>
    <w:rsid w:val="000A2BC3"/>
    <w:rsid w:val="00131B32"/>
    <w:rsid w:val="00167874"/>
    <w:rsid w:val="001C66A6"/>
    <w:rsid w:val="001D3E44"/>
    <w:rsid w:val="002275F8"/>
    <w:rsid w:val="00295769"/>
    <w:rsid w:val="002E2F1D"/>
    <w:rsid w:val="003A4057"/>
    <w:rsid w:val="003C49A7"/>
    <w:rsid w:val="003D33CF"/>
    <w:rsid w:val="0040383D"/>
    <w:rsid w:val="004568C4"/>
    <w:rsid w:val="004803F8"/>
    <w:rsid w:val="00490233"/>
    <w:rsid w:val="004B476F"/>
    <w:rsid w:val="004D099F"/>
    <w:rsid w:val="004D6396"/>
    <w:rsid w:val="00521309"/>
    <w:rsid w:val="00555AA8"/>
    <w:rsid w:val="005624AF"/>
    <w:rsid w:val="005F0D04"/>
    <w:rsid w:val="00616478"/>
    <w:rsid w:val="00622322"/>
    <w:rsid w:val="00622EBD"/>
    <w:rsid w:val="00630A9C"/>
    <w:rsid w:val="00650971"/>
    <w:rsid w:val="006C53BD"/>
    <w:rsid w:val="006C5930"/>
    <w:rsid w:val="007C6D5E"/>
    <w:rsid w:val="00843416"/>
    <w:rsid w:val="008A3F56"/>
    <w:rsid w:val="008B4D72"/>
    <w:rsid w:val="008B508E"/>
    <w:rsid w:val="008D7595"/>
    <w:rsid w:val="00900AA5"/>
    <w:rsid w:val="00996C03"/>
    <w:rsid w:val="009F75A3"/>
    <w:rsid w:val="00A378AC"/>
    <w:rsid w:val="00A52BEC"/>
    <w:rsid w:val="00AA11C9"/>
    <w:rsid w:val="00B36B40"/>
    <w:rsid w:val="00B4587F"/>
    <w:rsid w:val="00B53C8E"/>
    <w:rsid w:val="00BA63A6"/>
    <w:rsid w:val="00BE76F5"/>
    <w:rsid w:val="00BE7852"/>
    <w:rsid w:val="00C07606"/>
    <w:rsid w:val="00C15A7E"/>
    <w:rsid w:val="00C826F7"/>
    <w:rsid w:val="00C91C3D"/>
    <w:rsid w:val="00CD2470"/>
    <w:rsid w:val="00CF2C87"/>
    <w:rsid w:val="00D23AD7"/>
    <w:rsid w:val="00D33DCE"/>
    <w:rsid w:val="00D57431"/>
    <w:rsid w:val="00D8086C"/>
    <w:rsid w:val="00DD39CE"/>
    <w:rsid w:val="00E26A4A"/>
    <w:rsid w:val="00E535ED"/>
    <w:rsid w:val="00E727B2"/>
    <w:rsid w:val="00E74194"/>
    <w:rsid w:val="00E841AC"/>
    <w:rsid w:val="00EA0D94"/>
    <w:rsid w:val="00ED5732"/>
    <w:rsid w:val="00F10BFE"/>
    <w:rsid w:val="00F748B2"/>
    <w:rsid w:val="00F97FB0"/>
    <w:rsid w:val="00FA096F"/>
    <w:rsid w:val="00FB10C7"/>
    <w:rsid w:val="00FB4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624AF"/>
    <w:pPr>
      <w:tabs>
        <w:tab w:val="center" w:pos="4680"/>
        <w:tab w:val="right" w:pos="9360"/>
      </w:tabs>
      <w:spacing w:after="0" w:line="240" w:lineRule="auto"/>
    </w:pPr>
  </w:style>
  <w:style w:type="character" w:customStyle="1" w:styleId="HeaderChar">
    <w:name w:val="Header Char"/>
    <w:basedOn w:val="DefaultParagraphFont"/>
    <w:link w:val="Header"/>
    <w:rsid w:val="005624AF"/>
  </w:style>
  <w:style w:type="paragraph" w:styleId="Footer">
    <w:name w:val="footer"/>
    <w:basedOn w:val="Normal"/>
    <w:link w:val="FooterChar"/>
    <w:uiPriority w:val="99"/>
    <w:unhideWhenUsed/>
    <w:rsid w:val="00562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4AF"/>
  </w:style>
  <w:style w:type="paragraph" w:styleId="BalloonText">
    <w:name w:val="Balloon Text"/>
    <w:basedOn w:val="Normal"/>
    <w:link w:val="BalloonTextChar"/>
    <w:uiPriority w:val="99"/>
    <w:semiHidden/>
    <w:unhideWhenUsed/>
    <w:rsid w:val="00562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4AF"/>
    <w:rPr>
      <w:rFonts w:ascii="Tahoma" w:hAnsi="Tahoma" w:cs="Tahoma"/>
      <w:sz w:val="16"/>
      <w:szCs w:val="16"/>
    </w:rPr>
  </w:style>
  <w:style w:type="character" w:styleId="Hyperlink">
    <w:name w:val="Hyperlink"/>
    <w:rsid w:val="005624AF"/>
    <w:rPr>
      <w:color w:val="0000FF"/>
      <w:u w:val="single"/>
    </w:rPr>
  </w:style>
  <w:style w:type="table" w:styleId="TableGrid">
    <w:name w:val="Table Grid"/>
    <w:basedOn w:val="TableNormal"/>
    <w:uiPriority w:val="59"/>
    <w:rsid w:val="005213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2B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624AF"/>
    <w:pPr>
      <w:tabs>
        <w:tab w:val="center" w:pos="4680"/>
        <w:tab w:val="right" w:pos="9360"/>
      </w:tabs>
      <w:spacing w:after="0" w:line="240" w:lineRule="auto"/>
    </w:pPr>
  </w:style>
  <w:style w:type="character" w:customStyle="1" w:styleId="HeaderChar">
    <w:name w:val="Header Char"/>
    <w:basedOn w:val="DefaultParagraphFont"/>
    <w:link w:val="Header"/>
    <w:rsid w:val="005624AF"/>
  </w:style>
  <w:style w:type="paragraph" w:styleId="Footer">
    <w:name w:val="footer"/>
    <w:basedOn w:val="Normal"/>
    <w:link w:val="FooterChar"/>
    <w:uiPriority w:val="99"/>
    <w:unhideWhenUsed/>
    <w:rsid w:val="00562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4AF"/>
  </w:style>
  <w:style w:type="paragraph" w:styleId="BalloonText">
    <w:name w:val="Balloon Text"/>
    <w:basedOn w:val="Normal"/>
    <w:link w:val="BalloonTextChar"/>
    <w:uiPriority w:val="99"/>
    <w:semiHidden/>
    <w:unhideWhenUsed/>
    <w:rsid w:val="00562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4AF"/>
    <w:rPr>
      <w:rFonts w:ascii="Tahoma" w:hAnsi="Tahoma" w:cs="Tahoma"/>
      <w:sz w:val="16"/>
      <w:szCs w:val="16"/>
    </w:rPr>
  </w:style>
  <w:style w:type="character" w:styleId="Hyperlink">
    <w:name w:val="Hyperlink"/>
    <w:rsid w:val="005624AF"/>
    <w:rPr>
      <w:color w:val="0000FF"/>
      <w:u w:val="single"/>
    </w:rPr>
  </w:style>
  <w:style w:type="table" w:styleId="TableGrid">
    <w:name w:val="Table Grid"/>
    <w:basedOn w:val="TableNormal"/>
    <w:uiPriority w:val="59"/>
    <w:rsid w:val="005213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2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taxbrainiax.com" TargetMode="External"/><Relationship Id="rId1" Type="http://schemas.openxmlformats.org/officeDocument/2006/relationships/hyperlink" Target="http://www.taxbrainiax.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9AB81-17EC-42CC-891F-A74B89FF8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Receptionist</dc:creator>
  <cp:lastModifiedBy>Carol</cp:lastModifiedBy>
  <cp:revision>2</cp:revision>
  <cp:lastPrinted>2013-04-18T16:58:00Z</cp:lastPrinted>
  <dcterms:created xsi:type="dcterms:W3CDTF">2013-06-14T13:30:00Z</dcterms:created>
  <dcterms:modified xsi:type="dcterms:W3CDTF">2013-06-14T13:30:00Z</dcterms:modified>
</cp:coreProperties>
</file>